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B54" w:rsidRPr="00240B54" w:rsidRDefault="00240B54" w:rsidP="00240B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0B54">
        <w:rPr>
          <w:rFonts w:ascii="Times New Roman" w:hAnsi="Times New Roman" w:cs="Times New Roman"/>
          <w:b/>
          <w:sz w:val="28"/>
          <w:szCs w:val="28"/>
          <w:lang w:val="ru-RU"/>
        </w:rPr>
        <w:t>Планы семинаров</w:t>
      </w:r>
    </w:p>
    <w:p w:rsidR="00240B54" w:rsidRDefault="00240B54" w:rsidP="009E43F5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40B54" w:rsidRPr="00D54BFB" w:rsidRDefault="00240B54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4BFB">
        <w:rPr>
          <w:rFonts w:ascii="Times New Roman" w:hAnsi="Times New Roman" w:cs="Times New Roman"/>
          <w:sz w:val="24"/>
          <w:szCs w:val="24"/>
          <w:lang w:val="ru-RU"/>
        </w:rPr>
        <w:t>Семинар №1</w:t>
      </w:r>
    </w:p>
    <w:p w:rsidR="009E43F5" w:rsidRPr="007F17D8" w:rsidRDefault="00240B54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b/>
          <w:sz w:val="24"/>
          <w:szCs w:val="24"/>
          <w:lang w:val="ru-RU"/>
        </w:rPr>
        <w:t>ТЕМА №</w:t>
      </w:r>
      <w:r w:rsidRPr="00D54BFB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9E43F5" w:rsidRPr="007F17D8">
        <w:rPr>
          <w:rFonts w:ascii="Times New Roman" w:hAnsi="Times New Roman" w:cs="Times New Roman"/>
          <w:sz w:val="24"/>
          <w:szCs w:val="24"/>
          <w:lang w:val="ru-RU"/>
        </w:rPr>
        <w:t>. Социальная стратификация и мобильность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ВРЕМЯ ПРОВЕДЕНИЯ – 2 часа.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Вопросы для обсуждения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Теории социальной стратификации.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Понятие классов, их трансформация в современном </w:t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обществе</w:t>
      </w:r>
      <w:proofErr w:type="gramStart"/>
      <w:r w:rsidRPr="007F17D8">
        <w:rPr>
          <w:rFonts w:ascii="Times New Roman" w:hAnsi="Times New Roman" w:cs="Times New Roman"/>
          <w:sz w:val="24"/>
          <w:szCs w:val="24"/>
          <w:lang w:val="ru-RU"/>
        </w:rPr>
        <w:t>.Б</w:t>
      </w:r>
      <w:proofErr w:type="gramEnd"/>
      <w:r w:rsidRPr="007F17D8">
        <w:rPr>
          <w:rFonts w:ascii="Times New Roman" w:hAnsi="Times New Roman" w:cs="Times New Roman"/>
          <w:sz w:val="24"/>
          <w:szCs w:val="24"/>
          <w:lang w:val="ru-RU"/>
        </w:rPr>
        <w:t>едность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Проблемы социальной мобильности.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ЛИТЕРАТУРА: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Волков Ю.Г., Мостовая И.В. Социология. – М., 2000, с.191-203.</w:t>
      </w:r>
    </w:p>
    <w:p w:rsidR="009E43F5" w:rsidRPr="00D54BFB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 xml:space="preserve">Курганов С.И., Кравченко А.И. Социология для юристов: Учебное пособие для вузов. – М.: Закон и право, </w:t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Юнити-Дана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>, 2001, с.202-250.</w:t>
      </w:r>
    </w:p>
    <w:p w:rsidR="009E43F5" w:rsidRPr="007F17D8" w:rsidRDefault="00D54BFB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9E43F5" w:rsidRPr="007F17D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9E43F5" w:rsidRPr="007F17D8">
        <w:rPr>
          <w:rFonts w:ascii="Times New Roman" w:hAnsi="Times New Roman" w:cs="Times New Roman"/>
          <w:sz w:val="24"/>
          <w:szCs w:val="24"/>
          <w:lang w:val="ru-RU"/>
        </w:rPr>
        <w:tab/>
        <w:t>Радугин А.А., Радугин К.А. Социология. Курс лекций. – М., 2001, с.168-211.</w:t>
      </w:r>
    </w:p>
    <w:p w:rsidR="009E43F5" w:rsidRPr="007F17D8" w:rsidRDefault="009E43F5" w:rsidP="00D54B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E43F5" w:rsidRPr="007F17D8" w:rsidRDefault="009E43F5" w:rsidP="00D54BF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МЕТОДИЧЕСКИЕ УКАЗАНИЯ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1. Назовите основные критерии, по которым осуществляется процесс социальной стратификации.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2. Охарактеризуйте понятие «открытое общество» и «закрытое общество».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3. Верно ли, что современное западное (постиндустриальное) общество смягчило остроту проблемы социально-экономического неравенства?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4</w:t>
      </w:r>
      <w:r w:rsidR="000A58CF" w:rsidRPr="00D54BF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Всегда ли дифференциация людей по имущественным или </w:t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социально-стратификационным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 критериям совпадает с их дифференциацией по социально-культурным признакам?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5. Назовите, по каким критериям осуществляется имущественная дифференциация в современном постсоветском обществе? На основании примеров из личного опыта, из сообщений газет, радио, ТВ назовите тех, кого сегодня можно отнести к богатым, состоятельным, бедным и другим слоям общества?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6. Почему средний класс называют стабилизатором общества?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7. Что в большей мере побуждает людей хорошо трудиться – равенство или неравенство?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8. Какое общество больше заботится о малоимущих и пенсионерах – бедное или богатое?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  <w:t>9. Английский социолог Г.Спенсер (1820-1903) рассуждал так: государственная помощь бедным вредна. Во-первых</w:t>
      </w:r>
      <w:r w:rsidR="00D54BF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 вмешательство государства уже означает ограничение свободы людей. Во-вторых, помощь одним всегда происходит за счет других.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Чем больше число живущих на пособие, тем меньше число живущих работой. Следовательно, сокращается производство необходимых людям товаров и увеличивается бедность. Таким образом, пособия не уничтожают, а перераспределяют бедность от одних к другим.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Так ли это? Обоснуйте свой ответ.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10. Приведите примеры социальной мобильности. Назовите, по каким параметрам осуществляется классификация социальной мобильности на различные типы и виды.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11. К какому типу или форме социальной мобильности относятся следующие процессы: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gramStart"/>
      <w:r w:rsidRPr="007F17D8">
        <w:rPr>
          <w:rFonts w:ascii="Times New Roman" w:hAnsi="Times New Roman" w:cs="Times New Roman"/>
          <w:sz w:val="24"/>
          <w:szCs w:val="24"/>
          <w:lang w:val="ru-RU"/>
        </w:rPr>
        <w:t>Развод; изменение гражданства; увольнение; командировка; репатриация; раскулачивание; туризм; избрание в парламент; разжалование в солдаты; повышение в должности; поездка в Рим; превращение горожанина в фермера; поступление в ВУЗ; амнистия.</w:t>
      </w:r>
      <w:proofErr w:type="gramEnd"/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 xml:space="preserve">12. Как соотносятся, на Ваш взгляд, жесткая социальная структура, которую человек, рождаясь, находит уже как бы </w:t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предзаданной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>, и индивидуальная свобода.</w:t>
      </w:r>
    </w:p>
    <w:p w:rsidR="009E43F5" w:rsidRPr="00287434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 xml:space="preserve">13. Что такое </w:t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гендерное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 неравенство? Характерно ли оно для соврем</w:t>
      </w:r>
      <w:r w:rsidR="00287434"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енного западного общества? Для </w:t>
      </w:r>
      <w:r w:rsidR="00287434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риднестровского общества? Как </w:t>
      </w:r>
      <w:proofErr w:type="gramStart"/>
      <w:r w:rsidRPr="007F17D8">
        <w:rPr>
          <w:rFonts w:ascii="Times New Roman" w:hAnsi="Times New Roman" w:cs="Times New Roman"/>
          <w:sz w:val="24"/>
          <w:szCs w:val="24"/>
          <w:lang w:val="ru-RU"/>
        </w:rPr>
        <w:t>по Вашему</w:t>
      </w:r>
      <w:proofErr w:type="gramEnd"/>
      <w:r w:rsidRPr="007F17D8">
        <w:rPr>
          <w:rFonts w:ascii="Times New Roman" w:hAnsi="Times New Roman" w:cs="Times New Roman"/>
          <w:sz w:val="24"/>
          <w:szCs w:val="24"/>
          <w:lang w:val="ru-RU"/>
        </w:rPr>
        <w:t>, в чем должно выражатьс</w:t>
      </w:r>
      <w:r w:rsidR="00287434" w:rsidRPr="007F17D8">
        <w:rPr>
          <w:rFonts w:ascii="Times New Roman" w:hAnsi="Times New Roman" w:cs="Times New Roman"/>
          <w:sz w:val="24"/>
          <w:szCs w:val="24"/>
          <w:lang w:val="ru-RU"/>
        </w:rPr>
        <w:t>я социальное неравенство полов?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Определите и запомните следующие ключевые понятия: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gramStart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Стратификация, страта, неравенство, класс, средний класс, субкультура, </w:t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маргинальность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, бедность, относительная и абсолютная бедность, прожиточный минимум, миграция, эмиграция, мобильность, горизонтальная и вертикальная мобильность, </w:t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межпоколенная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внутрипоколенная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 мобильность, индивидуальная и групповая мобильность, дистанция мобильности, объем мобильности, структурная мобильность, каналы мобильности, групповая замкнутость.</w:t>
      </w:r>
      <w:proofErr w:type="gramEnd"/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7434" w:rsidRDefault="00287434" w:rsidP="00D54B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E43F5" w:rsidRPr="00D54BFB" w:rsidRDefault="009E43F5" w:rsidP="00D54B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D54BFB"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 w:rsidR="000A58CF" w:rsidRPr="00D54BFB">
        <w:rPr>
          <w:rFonts w:ascii="Times New Roman" w:hAnsi="Times New Roman" w:cs="Times New Roman"/>
          <w:b/>
          <w:sz w:val="24"/>
          <w:szCs w:val="24"/>
        </w:rPr>
        <w:t>ЕМИНАР №</w:t>
      </w:r>
      <w:r w:rsidR="000A58CF" w:rsidRPr="00D54B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</w:t>
      </w:r>
    </w:p>
    <w:p w:rsidR="009E43F5" w:rsidRPr="00D54BFB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3F5" w:rsidRPr="00D54BFB" w:rsidRDefault="000A58CF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BFB">
        <w:rPr>
          <w:rFonts w:ascii="Times New Roman" w:hAnsi="Times New Roman" w:cs="Times New Roman"/>
          <w:b/>
          <w:sz w:val="24"/>
          <w:szCs w:val="24"/>
        </w:rPr>
        <w:t xml:space="preserve">ТЕМА № </w:t>
      </w:r>
      <w:r w:rsidR="00240B54" w:rsidRPr="00D54BFB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9E43F5" w:rsidRPr="00D54BFB">
        <w:rPr>
          <w:rFonts w:ascii="Times New Roman" w:hAnsi="Times New Roman" w:cs="Times New Roman"/>
          <w:sz w:val="24"/>
          <w:szCs w:val="24"/>
        </w:rPr>
        <w:t>. Социология личности</w:t>
      </w:r>
      <w:r w:rsidR="007F17D8">
        <w:rPr>
          <w:rFonts w:ascii="Times New Roman" w:hAnsi="Times New Roman" w:cs="Times New Roman"/>
          <w:sz w:val="24"/>
          <w:szCs w:val="24"/>
        </w:rPr>
        <w:t>.</w:t>
      </w:r>
    </w:p>
    <w:p w:rsidR="009E43F5" w:rsidRPr="007F17D8" w:rsidRDefault="000A58CF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ВРЕМЯ ПРОВЕДЕНИЯ – </w:t>
      </w:r>
      <w:r w:rsidRPr="00D54BF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E43F5"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 часа.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Вопросы для обсуждения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Личность как социальное существо. Типы личности.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Социологические теории личности. Социальный статус и ролевая система личности.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Социализация и формирование своего "Я".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ЛИТЕРАТУРА: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 xml:space="preserve">Курганов С.И., Кравченко А.И. Социология для юристов. – М.: Закон и право, </w:t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Юнити-Дана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>, 2001, с.71-117, с.144-165.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Социология. Учебное пособие. / Под ред. </w:t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Д.С.Клементьева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. – М.: изд. </w:t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Эксмо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>, 2004, с.174-197.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Харчева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 В. Основы социологии. – М., 1997, с.133-156.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Эфендиев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 А.Г. Основы социологии. </w:t>
      </w:r>
      <w:proofErr w:type="gramStart"/>
      <w:r w:rsidRPr="007F17D8">
        <w:rPr>
          <w:rFonts w:ascii="Times New Roman" w:hAnsi="Times New Roman" w:cs="Times New Roman"/>
          <w:sz w:val="24"/>
          <w:szCs w:val="24"/>
          <w:lang w:val="ru-RU"/>
        </w:rPr>
        <w:t>–М</w:t>
      </w:r>
      <w:proofErr w:type="gramEnd"/>
      <w:r w:rsidRPr="007F17D8">
        <w:rPr>
          <w:rFonts w:ascii="Times New Roman" w:hAnsi="Times New Roman" w:cs="Times New Roman"/>
          <w:sz w:val="24"/>
          <w:szCs w:val="24"/>
          <w:lang w:val="ru-RU"/>
        </w:rPr>
        <w:t>., 1994, с.116-129.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E43F5" w:rsidRPr="00D54BFB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>МЕТОДИЧЕСКИЕ УКАЗАНИЯ</w:t>
      </w:r>
    </w:p>
    <w:p w:rsidR="009E43F5" w:rsidRPr="007F17D8" w:rsidRDefault="000A58CF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4BFB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E43F5" w:rsidRPr="007F17D8">
        <w:rPr>
          <w:rFonts w:ascii="Times New Roman" w:hAnsi="Times New Roman" w:cs="Times New Roman"/>
          <w:sz w:val="24"/>
          <w:szCs w:val="24"/>
          <w:lang w:val="ru-RU"/>
        </w:rPr>
        <w:t>родумайте ответы на следующие вопросы: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1. Расскажите, какими особенностями обладает система личности?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2. Охарактеризуйте основные социальные качества личности. Объясните, как эти социальные качества взаимодействуют друг с другом.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3. Дайте описание характерных особенностей предписанного и достигаемого статуса. Приведите примеры таких статусов из истории, жизни знакомых Вам людей.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4. Расскажите, какие основные компоненты включает в себя процесс усвоения индивидом социальной роли.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5. Какой социальный статус можно считать «высоким»? Обоснуйте.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 xml:space="preserve">6. Попытайтесь объяснить, чем театральные роли отличаются от </w:t>
      </w:r>
      <w:proofErr w:type="gramStart"/>
      <w:r w:rsidRPr="007F17D8">
        <w:rPr>
          <w:rFonts w:ascii="Times New Roman" w:hAnsi="Times New Roman" w:cs="Times New Roman"/>
          <w:sz w:val="24"/>
          <w:szCs w:val="24"/>
          <w:lang w:val="ru-RU"/>
        </w:rPr>
        <w:t>социальных</w:t>
      </w:r>
      <w:proofErr w:type="gramEnd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 и в чем общность друг с другом.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 xml:space="preserve">7. Что </w:t>
      </w:r>
      <w:proofErr w:type="gramStart"/>
      <w:r w:rsidRPr="007F17D8">
        <w:rPr>
          <w:rFonts w:ascii="Times New Roman" w:hAnsi="Times New Roman" w:cs="Times New Roman"/>
          <w:sz w:val="24"/>
          <w:szCs w:val="24"/>
          <w:lang w:val="ru-RU"/>
        </w:rPr>
        <w:t>представляет из себя</w:t>
      </w:r>
      <w:proofErr w:type="gramEnd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 ролевой конфликт.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 xml:space="preserve">8. Приведите развернутое определение социализации. Объясните, в </w:t>
      </w:r>
      <w:proofErr w:type="gramStart"/>
      <w:r w:rsidRPr="007F17D8">
        <w:rPr>
          <w:rFonts w:ascii="Times New Roman" w:hAnsi="Times New Roman" w:cs="Times New Roman"/>
          <w:sz w:val="24"/>
          <w:szCs w:val="24"/>
          <w:lang w:val="ru-RU"/>
        </w:rPr>
        <w:t>силу</w:t>
      </w:r>
      <w:proofErr w:type="gramEnd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 каких причин этот процесс является двусторонним.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 xml:space="preserve">9. Какую роль в становлении личности играет биологическая наследственность, а какую – социальные условия и воспитание? 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  <w:t>10. Как в последнее время трансформировался процесс первичной (детской) социализации? Какие факторы сыграли положительную роль, какие – отрицательную?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11. Расскажите, в чем заключается сущность ненаправленной социализации. Приведите примеры из жизни, литературы, которые подтверждают существование в обществе ненаправленной социализации.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12. Охарактеризуйте сущность направленной социализации. Покажите на жизненных примерах, как осуществляется направленная социализация.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13. Раскройте, что представляет собой воспитание как способ осуществления социализации личности.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14. Расскажите, какое значение в социализации личности имеет ее самость, т.е. ее индивидуальная самобытность, непохожесть на других людей.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15. Охарактеризуйте сущность и последовательность этапов жизненного цикла в социализации личности.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  <w:t>Определите и запомните следующие термины и понятия:</w:t>
      </w:r>
    </w:p>
    <w:p w:rsidR="009E43F5" w:rsidRPr="007F17D8" w:rsidRDefault="009E43F5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17D8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gramStart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Личность, личность базисная, маргинальная, моральная, криминальная; менталитет, социальная адаптация, самооценка, социальный статус, статус предписанный, достигаемый; статусный набор, социальная роль, ролевой конфликт, социализация личности, когнитивное развитие, </w:t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ресоциализация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F17D8">
        <w:rPr>
          <w:rFonts w:ascii="Times New Roman" w:hAnsi="Times New Roman" w:cs="Times New Roman"/>
          <w:sz w:val="24"/>
          <w:szCs w:val="24"/>
          <w:lang w:val="ru-RU"/>
        </w:rPr>
        <w:t>ресоциализация</w:t>
      </w:r>
      <w:proofErr w:type="spellEnd"/>
      <w:r w:rsidRPr="007F17D8">
        <w:rPr>
          <w:rFonts w:ascii="Times New Roman" w:hAnsi="Times New Roman" w:cs="Times New Roman"/>
          <w:sz w:val="24"/>
          <w:szCs w:val="24"/>
          <w:lang w:val="ru-RU"/>
        </w:rPr>
        <w:t xml:space="preserve"> осужденных, профилактика рецидива.</w:t>
      </w:r>
      <w:proofErr w:type="gramEnd"/>
    </w:p>
    <w:p w:rsidR="001A5F41" w:rsidRPr="007F17D8" w:rsidRDefault="001A5F41" w:rsidP="00D54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1A5F41" w:rsidRPr="007F17D8" w:rsidSect="00033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3F5"/>
    <w:rsid w:val="00033029"/>
    <w:rsid w:val="00033AD7"/>
    <w:rsid w:val="000A58CF"/>
    <w:rsid w:val="001A5F41"/>
    <w:rsid w:val="00240B54"/>
    <w:rsid w:val="00287434"/>
    <w:rsid w:val="007F17D8"/>
    <w:rsid w:val="009E43F5"/>
    <w:rsid w:val="00D54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29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Bazel17</cp:lastModifiedBy>
  <cp:revision>9</cp:revision>
  <dcterms:created xsi:type="dcterms:W3CDTF">2016-12-20T07:30:00Z</dcterms:created>
  <dcterms:modified xsi:type="dcterms:W3CDTF">2021-03-18T12:02:00Z</dcterms:modified>
</cp:coreProperties>
</file>